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06E9B" w14:textId="77777777" w:rsidR="00B06CC6" w:rsidRPr="00620A4C" w:rsidRDefault="00B06CC6" w:rsidP="009F4527">
      <w:pPr>
        <w:ind w:left="0" w:firstLine="0"/>
        <w:rPr>
          <w:rFonts w:asciiTheme="minorHAnsi" w:hAnsiTheme="minorHAnsi" w:cstheme="minorHAnsi"/>
          <w:sz w:val="4"/>
          <w:szCs w:val="4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E4657C" w14:paraId="7D47C9D9" w14:textId="77777777" w:rsidTr="0029677E">
        <w:trPr>
          <w:trHeight w:val="1350"/>
        </w:trPr>
        <w:tc>
          <w:tcPr>
            <w:tcW w:w="10632" w:type="dxa"/>
          </w:tcPr>
          <w:p w14:paraId="7E82F915" w14:textId="77777777" w:rsidR="002252A6" w:rsidRDefault="002252A6" w:rsidP="00E4657C">
            <w:pPr>
              <w:pStyle w:val="Default"/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</w:p>
          <w:p w14:paraId="0CB6FC2C" w14:textId="3E31A6AD" w:rsidR="00E4657C" w:rsidRDefault="00C857B6" w:rsidP="00C857B6">
            <w:pPr>
              <w:pStyle w:val="Default"/>
              <w:tabs>
                <w:tab w:val="left" w:pos="300"/>
                <w:tab w:val="center" w:pos="5208"/>
              </w:tabs>
              <w:ind w:left="-284" w:firstLine="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="00E4657C">
              <w:rPr>
                <w:b/>
                <w:bCs/>
                <w:sz w:val="28"/>
                <w:szCs w:val="28"/>
              </w:rPr>
              <w:t xml:space="preserve">PEDAGOJİK FORMASYON EĞİTİMİ SERTİFİKA PROGRAMI </w:t>
            </w:r>
          </w:p>
          <w:p w14:paraId="19B9859E" w14:textId="199890D1" w:rsidR="00950F2B" w:rsidRPr="00950F2B" w:rsidRDefault="00E4657C" w:rsidP="00950F2B">
            <w:pPr>
              <w:pStyle w:val="Default"/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BAŞVURU FORMU</w:t>
            </w:r>
          </w:p>
        </w:tc>
      </w:tr>
      <w:tr w:rsidR="00E4657C" w14:paraId="0F95F2EA" w14:textId="77777777" w:rsidTr="00E20366">
        <w:trPr>
          <w:trHeight w:val="454"/>
        </w:trPr>
        <w:tc>
          <w:tcPr>
            <w:tcW w:w="10632" w:type="dxa"/>
            <w:vAlign w:val="center"/>
          </w:tcPr>
          <w:p w14:paraId="461786AA" w14:textId="067A26F8" w:rsidR="00E4657C" w:rsidRDefault="00E4657C" w:rsidP="00E20366">
            <w:pPr>
              <w:pStyle w:val="Default"/>
              <w:rPr>
                <w:sz w:val="23"/>
                <w:szCs w:val="23"/>
              </w:rPr>
            </w:pPr>
            <w:r w:rsidRPr="00AC1693">
              <w:rPr>
                <w:b/>
                <w:bCs/>
                <w:szCs w:val="23"/>
              </w:rPr>
              <w:t>ÖĞRENİM BİLGİLERİ</w:t>
            </w:r>
          </w:p>
        </w:tc>
      </w:tr>
      <w:tr w:rsidR="00E4657C" w14:paraId="31397180" w14:textId="77777777" w:rsidTr="00E20366">
        <w:trPr>
          <w:trHeight w:val="454"/>
        </w:trPr>
        <w:tc>
          <w:tcPr>
            <w:tcW w:w="10632" w:type="dxa"/>
            <w:vAlign w:val="center"/>
          </w:tcPr>
          <w:p w14:paraId="175BA0ED" w14:textId="6620EE3D" w:rsidR="00E4657C" w:rsidRDefault="00E4657C" w:rsidP="00E203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BÖLÜM / </w:t>
            </w:r>
            <w:proofErr w:type="gramStart"/>
            <w:r>
              <w:rPr>
                <w:sz w:val="23"/>
                <w:szCs w:val="23"/>
              </w:rPr>
              <w:t xml:space="preserve">PROGRAM </w:t>
            </w:r>
            <w:r w:rsidR="00AC1693">
              <w:rPr>
                <w:sz w:val="23"/>
                <w:szCs w:val="23"/>
              </w:rPr>
              <w:t>:</w:t>
            </w:r>
            <w:proofErr w:type="gramEnd"/>
          </w:p>
        </w:tc>
      </w:tr>
      <w:tr w:rsidR="00AC1693" w14:paraId="29A88A13" w14:textId="77777777" w:rsidTr="00E20366">
        <w:trPr>
          <w:trHeight w:val="454"/>
        </w:trPr>
        <w:tc>
          <w:tcPr>
            <w:tcW w:w="10632" w:type="dxa"/>
            <w:vAlign w:val="center"/>
          </w:tcPr>
          <w:p w14:paraId="40D79629" w14:textId="089245A9" w:rsidR="00AC1693" w:rsidRDefault="002252A6" w:rsidP="00E20366">
            <w:pPr>
              <w:pStyle w:val="Default"/>
              <w:rPr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 xml:space="preserve">ÇİFT ANADAL </w:t>
            </w:r>
            <w:proofErr w:type="gramStart"/>
            <w:r>
              <w:rPr>
                <w:color w:val="FF0000"/>
                <w:sz w:val="23"/>
                <w:szCs w:val="23"/>
              </w:rPr>
              <w:t xml:space="preserve">BÖLÜM </w:t>
            </w:r>
            <w:r w:rsidR="00AC1693" w:rsidRPr="00C75199">
              <w:rPr>
                <w:color w:val="FF0000"/>
                <w:sz w:val="23"/>
                <w:szCs w:val="23"/>
              </w:rPr>
              <w:t>:</w:t>
            </w:r>
            <w:proofErr w:type="gramEnd"/>
          </w:p>
        </w:tc>
      </w:tr>
      <w:tr w:rsidR="00E86457" w14:paraId="79D756D8" w14:textId="77777777" w:rsidTr="00E20366">
        <w:trPr>
          <w:trHeight w:val="454"/>
        </w:trPr>
        <w:tc>
          <w:tcPr>
            <w:tcW w:w="10632" w:type="dxa"/>
            <w:vAlign w:val="center"/>
          </w:tcPr>
          <w:p w14:paraId="050A5E7B" w14:textId="5E3FF3C8" w:rsidR="00E86457" w:rsidRDefault="00E86457" w:rsidP="00E2036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SINIF :</w:t>
            </w:r>
            <w:proofErr w:type="gramEnd"/>
          </w:p>
        </w:tc>
      </w:tr>
      <w:tr w:rsidR="00E4657C" w14:paraId="20042FA1" w14:textId="77777777" w:rsidTr="00E20366">
        <w:trPr>
          <w:trHeight w:val="454"/>
        </w:trPr>
        <w:tc>
          <w:tcPr>
            <w:tcW w:w="10632" w:type="dxa"/>
            <w:vAlign w:val="center"/>
          </w:tcPr>
          <w:p w14:paraId="1259F477" w14:textId="1735AD99" w:rsidR="00E4657C" w:rsidRDefault="00E4657C" w:rsidP="00E203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GENEL AĞIRLIKLI NOT ORTALAMASI (4’lük) :</w:t>
            </w:r>
          </w:p>
        </w:tc>
      </w:tr>
      <w:tr w:rsidR="00E4657C" w:rsidRPr="00841411" w14:paraId="3EE269B9" w14:textId="77777777" w:rsidTr="0029677E">
        <w:trPr>
          <w:trHeight w:val="157"/>
        </w:trPr>
        <w:tc>
          <w:tcPr>
            <w:tcW w:w="10632" w:type="dxa"/>
          </w:tcPr>
          <w:p w14:paraId="5BA40861" w14:textId="4A13FBE5" w:rsidR="00E4657C" w:rsidRPr="00841411" w:rsidRDefault="00E4657C" w:rsidP="000A63A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E4657C" w14:paraId="025B2594" w14:textId="77777777" w:rsidTr="003755BA">
        <w:trPr>
          <w:trHeight w:val="2402"/>
        </w:trPr>
        <w:tc>
          <w:tcPr>
            <w:tcW w:w="10632" w:type="dxa"/>
          </w:tcPr>
          <w:p w14:paraId="0EFEBB0C" w14:textId="01B72B09" w:rsidR="00E4657C" w:rsidRDefault="00E4657C" w:rsidP="00A86384">
            <w:pPr>
              <w:pStyle w:val="Default"/>
              <w:ind w:left="-142" w:firstLine="142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FORMASYON BAŞVURU ALANI </w:t>
            </w:r>
          </w:p>
          <w:p w14:paraId="3B734C60" w14:textId="77777777" w:rsidR="00CF7DD1" w:rsidRDefault="00E4657C" w:rsidP="00CF7D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06368BE4" w14:textId="4CA1BD68" w:rsidR="00E4657C" w:rsidRDefault="002252A6" w:rsidP="00CF7DD1">
            <w:pPr>
              <w:pStyle w:val="Default"/>
              <w:numPr>
                <w:ilvl w:val="0"/>
                <w:numId w:val="31"/>
              </w:num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Biyoloji</w:t>
            </w:r>
            <w:r w:rsidR="00E4657C">
              <w:rPr>
                <w:sz w:val="23"/>
                <w:szCs w:val="23"/>
              </w:rPr>
              <w:t xml:space="preserve"> </w:t>
            </w:r>
          </w:p>
          <w:p w14:paraId="1CB2CC62" w14:textId="73EC09EE" w:rsidR="000A63AF" w:rsidRDefault="002252A6" w:rsidP="00CF7DD1">
            <w:pPr>
              <w:pStyle w:val="Default"/>
              <w:numPr>
                <w:ilvl w:val="0"/>
                <w:numId w:val="31"/>
              </w:num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Fizik</w:t>
            </w:r>
            <w:r w:rsidR="00E4657C">
              <w:rPr>
                <w:sz w:val="23"/>
                <w:szCs w:val="23"/>
              </w:rPr>
              <w:t xml:space="preserve">                       </w:t>
            </w:r>
            <w:bookmarkStart w:id="0" w:name="_GoBack"/>
            <w:bookmarkEnd w:id="0"/>
            <w:r w:rsidR="00E4657C">
              <w:rPr>
                <w:sz w:val="23"/>
                <w:szCs w:val="23"/>
              </w:rPr>
              <w:t xml:space="preserve">                                                                                                                         </w:t>
            </w:r>
          </w:p>
          <w:p w14:paraId="294A0127" w14:textId="4145F6C8" w:rsidR="00E4657C" w:rsidRDefault="002252A6" w:rsidP="00CF7DD1">
            <w:pPr>
              <w:pStyle w:val="Default"/>
              <w:numPr>
                <w:ilvl w:val="0"/>
                <w:numId w:val="31"/>
              </w:num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Kimya</w:t>
            </w:r>
            <w:r w:rsidR="00E4657C">
              <w:rPr>
                <w:sz w:val="23"/>
                <w:szCs w:val="23"/>
              </w:rPr>
              <w:t xml:space="preserve">                                                                             </w:t>
            </w:r>
          </w:p>
          <w:p w14:paraId="171B0352" w14:textId="3419324B" w:rsidR="00E4657C" w:rsidRDefault="002252A6" w:rsidP="00CF7DD1">
            <w:pPr>
              <w:pStyle w:val="Default"/>
              <w:numPr>
                <w:ilvl w:val="0"/>
                <w:numId w:val="31"/>
              </w:num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Matematik</w:t>
            </w:r>
          </w:p>
        </w:tc>
      </w:tr>
      <w:tr w:rsidR="00E4657C" w14:paraId="67B236D8" w14:textId="77777777" w:rsidTr="0029677E">
        <w:trPr>
          <w:trHeight w:val="205"/>
        </w:trPr>
        <w:tc>
          <w:tcPr>
            <w:tcW w:w="10632" w:type="dxa"/>
          </w:tcPr>
          <w:p w14:paraId="61933702" w14:textId="4B555498" w:rsidR="00E4657C" w:rsidRDefault="00E4657C" w:rsidP="000F63E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KİŞİSEL BİLGİLER</w:t>
            </w:r>
          </w:p>
        </w:tc>
      </w:tr>
      <w:tr w:rsidR="00E4657C" w14:paraId="260D2505" w14:textId="77777777" w:rsidTr="00B258A6">
        <w:trPr>
          <w:trHeight w:val="157"/>
        </w:trPr>
        <w:tc>
          <w:tcPr>
            <w:tcW w:w="10632" w:type="dxa"/>
            <w:vAlign w:val="center"/>
          </w:tcPr>
          <w:p w14:paraId="3AEEE49F" w14:textId="77777777" w:rsidR="00E4657C" w:rsidRDefault="00E4657C" w:rsidP="00A8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T.C. Kimlik No: </w:t>
            </w:r>
          </w:p>
          <w:p w14:paraId="79C56DAB" w14:textId="77777777" w:rsidR="00E4657C" w:rsidRDefault="00E4657C" w:rsidP="00A86384">
            <w:pPr>
              <w:pStyle w:val="Default"/>
              <w:rPr>
                <w:sz w:val="23"/>
                <w:szCs w:val="23"/>
              </w:rPr>
            </w:pPr>
          </w:p>
        </w:tc>
      </w:tr>
      <w:tr w:rsidR="00E4657C" w14:paraId="0ED84B46" w14:textId="77777777" w:rsidTr="00B258A6">
        <w:trPr>
          <w:trHeight w:val="157"/>
        </w:trPr>
        <w:tc>
          <w:tcPr>
            <w:tcW w:w="10632" w:type="dxa"/>
            <w:vAlign w:val="center"/>
          </w:tcPr>
          <w:p w14:paraId="6151F9DF" w14:textId="77777777" w:rsidR="00E4657C" w:rsidRDefault="00E4657C" w:rsidP="00A8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Adı-Soyadı: </w:t>
            </w:r>
          </w:p>
          <w:p w14:paraId="20EBBDAD" w14:textId="77777777" w:rsidR="00E4657C" w:rsidRDefault="00E4657C" w:rsidP="00A86384">
            <w:pPr>
              <w:pStyle w:val="Default"/>
              <w:rPr>
                <w:sz w:val="23"/>
                <w:szCs w:val="23"/>
              </w:rPr>
            </w:pPr>
          </w:p>
        </w:tc>
      </w:tr>
      <w:tr w:rsidR="00E4657C" w14:paraId="42D8A77E" w14:textId="77777777" w:rsidTr="00B258A6">
        <w:trPr>
          <w:trHeight w:val="157"/>
        </w:trPr>
        <w:tc>
          <w:tcPr>
            <w:tcW w:w="10632" w:type="dxa"/>
            <w:vAlign w:val="center"/>
          </w:tcPr>
          <w:p w14:paraId="1ACC8377" w14:textId="77777777" w:rsidR="00E4657C" w:rsidRDefault="00E4657C" w:rsidP="00A8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Ev Adresi: </w:t>
            </w:r>
          </w:p>
          <w:p w14:paraId="32DC2733" w14:textId="77777777" w:rsidR="00E4657C" w:rsidRDefault="00E4657C" w:rsidP="00A86384">
            <w:pPr>
              <w:pStyle w:val="Default"/>
              <w:rPr>
                <w:sz w:val="23"/>
                <w:szCs w:val="23"/>
              </w:rPr>
            </w:pPr>
          </w:p>
        </w:tc>
      </w:tr>
      <w:tr w:rsidR="00E4657C" w14:paraId="16C0255F" w14:textId="77777777" w:rsidTr="00B258A6">
        <w:trPr>
          <w:trHeight w:val="157"/>
        </w:trPr>
        <w:tc>
          <w:tcPr>
            <w:tcW w:w="10632" w:type="dxa"/>
            <w:vAlign w:val="center"/>
          </w:tcPr>
          <w:p w14:paraId="0C9E700F" w14:textId="77777777" w:rsidR="00E4657C" w:rsidRDefault="00E4657C" w:rsidP="00A8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Cep Telefonu: </w:t>
            </w:r>
          </w:p>
          <w:p w14:paraId="353D966A" w14:textId="77777777" w:rsidR="00E4657C" w:rsidRDefault="00E4657C" w:rsidP="00A86384">
            <w:pPr>
              <w:pStyle w:val="Default"/>
              <w:rPr>
                <w:sz w:val="23"/>
                <w:szCs w:val="23"/>
              </w:rPr>
            </w:pPr>
          </w:p>
        </w:tc>
      </w:tr>
      <w:tr w:rsidR="00E4657C" w14:paraId="1D672E91" w14:textId="77777777" w:rsidTr="00B258A6">
        <w:trPr>
          <w:trHeight w:val="157"/>
        </w:trPr>
        <w:tc>
          <w:tcPr>
            <w:tcW w:w="10632" w:type="dxa"/>
            <w:vAlign w:val="center"/>
          </w:tcPr>
          <w:p w14:paraId="64665E37" w14:textId="77777777" w:rsidR="00E4657C" w:rsidRDefault="00E4657C" w:rsidP="00A8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E-posta Adresi: </w:t>
            </w:r>
          </w:p>
          <w:p w14:paraId="4639405E" w14:textId="77777777" w:rsidR="00E4657C" w:rsidRDefault="00E4657C" w:rsidP="00A86384">
            <w:pPr>
              <w:pStyle w:val="Default"/>
              <w:rPr>
                <w:sz w:val="23"/>
                <w:szCs w:val="23"/>
              </w:rPr>
            </w:pPr>
          </w:p>
        </w:tc>
      </w:tr>
      <w:tr w:rsidR="00E4657C" w14:paraId="49CB0505" w14:textId="77777777" w:rsidTr="0029677E">
        <w:trPr>
          <w:trHeight w:val="1159"/>
        </w:trPr>
        <w:tc>
          <w:tcPr>
            <w:tcW w:w="10632" w:type="dxa"/>
          </w:tcPr>
          <w:p w14:paraId="29D02799" w14:textId="0A1AA314" w:rsidR="00E4657C" w:rsidRDefault="00E3195A" w:rsidP="000A63AF">
            <w:pPr>
              <w:pStyle w:val="Default"/>
              <w:jc w:val="both"/>
              <w:rPr>
                <w:color w:val="FF0000"/>
                <w:sz w:val="23"/>
                <w:szCs w:val="23"/>
              </w:rPr>
            </w:pPr>
            <w:r w:rsidRPr="00E3195A">
              <w:rPr>
                <w:color w:val="FF0000"/>
                <w:sz w:val="23"/>
                <w:szCs w:val="23"/>
              </w:rPr>
              <w:t>Genel</w:t>
            </w:r>
            <w:r>
              <w:t xml:space="preserve"> </w:t>
            </w:r>
            <w:r w:rsidRPr="00E3195A">
              <w:rPr>
                <w:color w:val="FF0000"/>
                <w:sz w:val="23"/>
                <w:szCs w:val="23"/>
              </w:rPr>
              <w:t xml:space="preserve">Ağırlıklı Not Ortalamam </w:t>
            </w:r>
            <w:r w:rsidR="00E86457" w:rsidRPr="0037036E">
              <w:rPr>
                <w:color w:val="FF0000"/>
                <w:sz w:val="23"/>
                <w:szCs w:val="23"/>
              </w:rPr>
              <w:t>4,00 üzerinden en az 2,72 ol</w:t>
            </w:r>
            <w:r w:rsidR="000F63ED" w:rsidRPr="0037036E">
              <w:rPr>
                <w:color w:val="FF0000"/>
                <w:sz w:val="23"/>
                <w:szCs w:val="23"/>
              </w:rPr>
              <w:t>du</w:t>
            </w:r>
            <w:r w:rsidR="000A63AF">
              <w:rPr>
                <w:color w:val="FF0000"/>
                <w:sz w:val="23"/>
                <w:szCs w:val="23"/>
              </w:rPr>
              <w:t>ğu</w:t>
            </w:r>
            <w:r w:rsidR="000F63ED" w:rsidRPr="0037036E">
              <w:rPr>
                <w:color w:val="FF0000"/>
                <w:sz w:val="23"/>
                <w:szCs w:val="23"/>
              </w:rPr>
              <w:t>nu</w:t>
            </w:r>
            <w:r w:rsidR="00AC1693" w:rsidRPr="0037036E">
              <w:rPr>
                <w:color w:val="FF0000"/>
                <w:sz w:val="23"/>
                <w:szCs w:val="23"/>
              </w:rPr>
              <w:t>,</w:t>
            </w:r>
            <w:r w:rsidR="00E86457" w:rsidRPr="0037036E">
              <w:rPr>
                <w:color w:val="FF0000"/>
                <w:sz w:val="23"/>
                <w:szCs w:val="23"/>
              </w:rPr>
              <w:t xml:space="preserve"> almakla yükümlü olduğum t</w:t>
            </w:r>
            <w:r w:rsidR="000A63AF">
              <w:rPr>
                <w:color w:val="FF0000"/>
                <w:sz w:val="23"/>
                <w:szCs w:val="23"/>
              </w:rPr>
              <w:t xml:space="preserve">üm derslerden başarılı </w:t>
            </w:r>
            <w:proofErr w:type="gramStart"/>
            <w:r w:rsidR="000A63AF">
              <w:rPr>
                <w:color w:val="FF0000"/>
                <w:sz w:val="23"/>
                <w:szCs w:val="23"/>
              </w:rPr>
              <w:t>olduğumu,</w:t>
            </w:r>
            <w:proofErr w:type="gramEnd"/>
            <w:r w:rsidR="000A63AF">
              <w:rPr>
                <w:color w:val="FF0000"/>
                <w:sz w:val="23"/>
                <w:szCs w:val="23"/>
              </w:rPr>
              <w:t xml:space="preserve"> ve </w:t>
            </w:r>
            <w:r w:rsidRPr="00E3195A">
              <w:rPr>
                <w:color w:val="FF0000"/>
                <w:sz w:val="23"/>
                <w:szCs w:val="23"/>
              </w:rPr>
              <w:t xml:space="preserve">Genel </w:t>
            </w:r>
            <w:r>
              <w:rPr>
                <w:color w:val="FF0000"/>
                <w:sz w:val="23"/>
                <w:szCs w:val="23"/>
              </w:rPr>
              <w:t xml:space="preserve">Ağırlıklı Not </w:t>
            </w:r>
            <w:r w:rsidR="000A63AF">
              <w:rPr>
                <w:color w:val="FF0000"/>
                <w:sz w:val="23"/>
                <w:szCs w:val="23"/>
              </w:rPr>
              <w:t xml:space="preserve">Ortalamam bölümümden başka bir öğrenciyle eşit olması durumunda ÖSYM yerleştirme puanın esas alınacağı konusunda bilgilendirildiğimi </w:t>
            </w:r>
            <w:r w:rsidR="00E86457" w:rsidRPr="0037036E">
              <w:rPr>
                <w:color w:val="FF0000"/>
                <w:sz w:val="23"/>
                <w:szCs w:val="23"/>
              </w:rPr>
              <w:t>b</w:t>
            </w:r>
            <w:r w:rsidR="00E4657C" w:rsidRPr="0037036E">
              <w:rPr>
                <w:color w:val="FF0000"/>
                <w:sz w:val="23"/>
                <w:szCs w:val="23"/>
              </w:rPr>
              <w:t xml:space="preserve">u formda verilen tüm bilgilerin doğruluğunu kabul ve beyan ederim. </w:t>
            </w:r>
          </w:p>
          <w:p w14:paraId="3AEEF026" w14:textId="77777777" w:rsidR="002252A6" w:rsidRPr="000A63AF" w:rsidRDefault="002252A6" w:rsidP="000A63AF">
            <w:pPr>
              <w:pStyle w:val="Default"/>
              <w:jc w:val="both"/>
              <w:rPr>
                <w:color w:val="FF0000"/>
                <w:sz w:val="23"/>
                <w:szCs w:val="23"/>
              </w:rPr>
            </w:pPr>
          </w:p>
          <w:p w14:paraId="318BDFB1" w14:textId="77777777" w:rsidR="00E4657C" w:rsidRDefault="00E4657C" w:rsidP="00A8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İmza: </w:t>
            </w:r>
          </w:p>
          <w:p w14:paraId="5E114B3C" w14:textId="77777777" w:rsidR="00E4657C" w:rsidRDefault="00E4657C" w:rsidP="00A86384">
            <w:pPr>
              <w:pStyle w:val="Default"/>
              <w:rPr>
                <w:sz w:val="23"/>
                <w:szCs w:val="23"/>
              </w:rPr>
            </w:pPr>
          </w:p>
          <w:p w14:paraId="6F58863F" w14:textId="77777777" w:rsidR="00950F2B" w:rsidRDefault="00E4657C" w:rsidP="00A8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Tarih: </w:t>
            </w:r>
          </w:p>
          <w:p w14:paraId="07D14E17" w14:textId="77777777" w:rsidR="00950F2B" w:rsidRDefault="00950F2B" w:rsidP="00A86384">
            <w:pPr>
              <w:pStyle w:val="Default"/>
              <w:rPr>
                <w:sz w:val="23"/>
                <w:szCs w:val="23"/>
              </w:rPr>
            </w:pPr>
          </w:p>
          <w:p w14:paraId="58803701" w14:textId="6441D3C0" w:rsidR="00950F2B" w:rsidRDefault="00950F2B" w:rsidP="00A86384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6FAE6753" w14:textId="74D7F224" w:rsidR="00DB448E" w:rsidRPr="00620A4C" w:rsidRDefault="00DB448E" w:rsidP="00E4657C">
      <w:pPr>
        <w:ind w:left="426"/>
        <w:rPr>
          <w:rFonts w:asciiTheme="minorHAnsi" w:hAnsiTheme="minorHAnsi" w:cstheme="minorHAnsi"/>
          <w:sz w:val="24"/>
          <w:szCs w:val="24"/>
        </w:rPr>
      </w:pPr>
    </w:p>
    <w:sectPr w:rsidR="00DB448E" w:rsidRPr="00620A4C" w:rsidSect="00BF63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7" w:right="991" w:bottom="1191" w:left="567" w:header="740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9B210" w14:textId="77777777" w:rsidR="0033299C" w:rsidRDefault="0033299C">
      <w:pPr>
        <w:spacing w:line="240" w:lineRule="auto"/>
      </w:pPr>
      <w:r>
        <w:separator/>
      </w:r>
    </w:p>
  </w:endnote>
  <w:endnote w:type="continuationSeparator" w:id="0">
    <w:p w14:paraId="67FBC6E8" w14:textId="77777777" w:rsidR="0033299C" w:rsidRDefault="00332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03E8B03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7601E8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4D7FBAF8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8349017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3888D9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38AC750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4B137174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F4410A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0C6FE491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BA0508A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4A67B38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075E254C" w14:textId="27C3DFFA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857B6" w:rsidRPr="00C857B6">
        <w:rPr>
          <w:b/>
          <w:noProof/>
          <w:color w:val="002060"/>
          <w:sz w:val="16"/>
        </w:rPr>
        <w:t>1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41C988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6B820525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760C4BB5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Tarihi: -,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56EC2" w14:textId="77777777" w:rsidR="00AC790E" w:rsidRPr="00D9729A" w:rsidRDefault="00AC790E" w:rsidP="00FB3A84">
    <w:pPr>
      <w:rPr>
        <w:sz w:val="16"/>
        <w:szCs w:val="16"/>
      </w:rPr>
    </w:pPr>
  </w:p>
  <w:tbl>
    <w:tblPr>
      <w:tblW w:w="10797" w:type="dxa"/>
      <w:tblLook w:val="04A0" w:firstRow="1" w:lastRow="0" w:firstColumn="1" w:lastColumn="0" w:noHBand="0" w:noVBand="1"/>
    </w:tblPr>
    <w:tblGrid>
      <w:gridCol w:w="717"/>
      <w:gridCol w:w="430"/>
      <w:gridCol w:w="4346"/>
      <w:gridCol w:w="264"/>
      <w:gridCol w:w="2186"/>
      <w:gridCol w:w="298"/>
      <w:gridCol w:w="2556"/>
    </w:tblGrid>
    <w:tr w:rsidR="00BF63AD" w:rsidRPr="00E65D60" w14:paraId="753FE8D8" w14:textId="77777777" w:rsidTr="0037036E">
      <w:trPr>
        <w:trHeight w:val="590"/>
      </w:trPr>
      <w:tc>
        <w:tcPr>
          <w:tcW w:w="717" w:type="dxa"/>
          <w:shd w:val="clear" w:color="auto" w:fill="auto"/>
        </w:tcPr>
        <w:p w14:paraId="7835CED1" w14:textId="77777777" w:rsidR="00BF63AD" w:rsidRPr="00E65D60" w:rsidRDefault="00BF63AD" w:rsidP="00BF63AD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30" w:type="dxa"/>
          <w:shd w:val="clear" w:color="auto" w:fill="auto"/>
        </w:tcPr>
        <w:p w14:paraId="434C19F7" w14:textId="77777777" w:rsidR="00BF63AD" w:rsidRPr="00E65D60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46" w:type="dxa"/>
          <w:shd w:val="clear" w:color="auto" w:fill="auto"/>
        </w:tcPr>
        <w:p w14:paraId="598D0440" w14:textId="77777777" w:rsidR="00BF63AD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11E8FE31" w14:textId="00D90DB1" w:rsidR="00BF63AD" w:rsidRDefault="000E3052" w:rsidP="00BF63AD">
          <w:pPr>
            <w:pStyle w:val="AltBilgi"/>
            <w:tabs>
              <w:tab w:val="clear" w:pos="4536"/>
              <w:tab w:val="clear" w:pos="9072"/>
              <w:tab w:val="left" w:pos="2475"/>
            </w:tabs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Fen</w:t>
          </w:r>
          <w:r w:rsidR="00BF63AD">
            <w:rPr>
              <w:rFonts w:ascii="Cambria" w:hAnsi="Cambria"/>
              <w:sz w:val="16"/>
              <w:szCs w:val="16"/>
            </w:rPr>
            <w:t xml:space="preserve"> Fakültesi Dekanlığı</w:t>
          </w:r>
          <w:r w:rsidR="00BF63AD">
            <w:rPr>
              <w:rFonts w:ascii="Cambria" w:hAnsi="Cambria"/>
              <w:sz w:val="16"/>
              <w:szCs w:val="16"/>
            </w:rPr>
            <w:tab/>
          </w:r>
        </w:p>
        <w:p w14:paraId="326C69B4" w14:textId="77777777" w:rsidR="00BF63AD" w:rsidRPr="00E65D60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64" w:type="dxa"/>
          <w:shd w:val="clear" w:color="auto" w:fill="auto"/>
        </w:tcPr>
        <w:p w14:paraId="041FF84F" w14:textId="77777777" w:rsidR="00BF63AD" w:rsidRPr="00E65D60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86" w:type="dxa"/>
          <w:shd w:val="clear" w:color="auto" w:fill="auto"/>
        </w:tcPr>
        <w:p w14:paraId="5985A0FA" w14:textId="77777777" w:rsidR="00BF63AD" w:rsidRPr="00E65D60" w:rsidRDefault="00BF63AD" w:rsidP="00BF63A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67D6C16" w14:textId="77777777" w:rsidR="00BF63AD" w:rsidRPr="00E65D60" w:rsidRDefault="00BF63AD" w:rsidP="00BF63A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4A87CF5" w14:textId="77777777" w:rsidR="00BF63AD" w:rsidRPr="00E65D60" w:rsidRDefault="00BF63AD" w:rsidP="00BF63AD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8" w:type="dxa"/>
          <w:shd w:val="clear" w:color="auto" w:fill="auto"/>
        </w:tcPr>
        <w:p w14:paraId="0ECE8B50" w14:textId="77777777" w:rsidR="00BF63AD" w:rsidRPr="00E65D60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24C33A68" w14:textId="77777777" w:rsidR="00BF63AD" w:rsidRPr="00E65D60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70A4600D" w14:textId="77777777" w:rsidR="00BF63AD" w:rsidRPr="00E65D60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556" w:type="dxa"/>
          <w:shd w:val="clear" w:color="auto" w:fill="auto"/>
        </w:tcPr>
        <w:p w14:paraId="6D05BC5E" w14:textId="3271ABB3" w:rsidR="00BF63AD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 w:rsidR="000E3052">
            <w:rPr>
              <w:rFonts w:ascii="Cambria" w:hAnsi="Cambria"/>
              <w:sz w:val="16"/>
              <w:szCs w:val="16"/>
            </w:rPr>
            <w:t>51 43- 23 45</w:t>
          </w:r>
        </w:p>
        <w:p w14:paraId="101866DA" w14:textId="3EA7D573" w:rsidR="00BF63AD" w:rsidRDefault="0033299C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E3052" w:rsidRPr="00530D4C">
              <w:rPr>
                <w:rStyle w:val="Kpr"/>
                <w:rFonts w:ascii="Cambria" w:hAnsi="Cambria"/>
                <w:sz w:val="16"/>
                <w:szCs w:val="16"/>
              </w:rPr>
              <w:t>https://fen.ege.edu.tr/</w:t>
            </w:r>
          </w:hyperlink>
        </w:p>
        <w:p w14:paraId="132E60B0" w14:textId="77A78B3F" w:rsidR="00BF63AD" w:rsidRPr="00975552" w:rsidRDefault="0033299C" w:rsidP="000526E9">
          <w:pPr>
            <w:pStyle w:val="AltBilgi"/>
            <w:rPr>
              <w:rFonts w:cstheme="minorHAnsi"/>
              <w:sz w:val="16"/>
              <w:szCs w:val="16"/>
            </w:rPr>
          </w:pPr>
          <w:hyperlink r:id="rId2" w:history="1">
            <w:r w:rsidR="000E3052" w:rsidRPr="00530D4C">
              <w:rPr>
                <w:rStyle w:val="Kpr"/>
                <w:rFonts w:cstheme="minorHAnsi"/>
                <w:sz w:val="16"/>
                <w:szCs w:val="16"/>
                <w:shd w:val="clear" w:color="auto" w:fill="FFFFFF"/>
              </w:rPr>
              <w:t>fenfak@mail.ege.edu.tr</w:t>
            </w:r>
          </w:hyperlink>
        </w:p>
      </w:tc>
    </w:tr>
  </w:tbl>
  <w:p w14:paraId="06EA4235" w14:textId="77777777" w:rsidR="00AC790E" w:rsidRPr="00240ED2" w:rsidRDefault="00AC790E" w:rsidP="00FB3A84">
    <w:pPr>
      <w:pStyle w:val="AltBilgi"/>
      <w:rPr>
        <w:rFonts w:ascii="Cambria" w:hAnsi="Cambria"/>
        <w:i/>
        <w:sz w:val="6"/>
        <w:szCs w:val="6"/>
      </w:rPr>
    </w:pPr>
  </w:p>
  <w:p w14:paraId="63FAAD44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FD55F" w14:textId="77777777" w:rsidR="00E7173F" w:rsidRPr="00D9729A" w:rsidRDefault="00E7173F" w:rsidP="00E7173F">
    <w:pPr>
      <w:rPr>
        <w:sz w:val="16"/>
        <w:szCs w:val="16"/>
      </w:rPr>
    </w:pPr>
  </w:p>
  <w:tbl>
    <w:tblPr>
      <w:tblW w:w="11340" w:type="dxa"/>
      <w:tblLook w:val="04A0" w:firstRow="1" w:lastRow="0" w:firstColumn="1" w:lastColumn="0" w:noHBand="0" w:noVBand="1"/>
    </w:tblPr>
    <w:tblGrid>
      <w:gridCol w:w="753"/>
      <w:gridCol w:w="452"/>
      <w:gridCol w:w="4564"/>
      <w:gridCol w:w="278"/>
      <w:gridCol w:w="2296"/>
      <w:gridCol w:w="313"/>
      <w:gridCol w:w="2684"/>
    </w:tblGrid>
    <w:tr w:rsidR="00BF63AD" w:rsidRPr="00E65D60" w14:paraId="38C33AE5" w14:textId="77777777" w:rsidTr="0054452B">
      <w:trPr>
        <w:trHeight w:val="560"/>
      </w:trPr>
      <w:tc>
        <w:tcPr>
          <w:tcW w:w="753" w:type="dxa"/>
          <w:shd w:val="clear" w:color="auto" w:fill="auto"/>
        </w:tcPr>
        <w:p w14:paraId="03D62D95" w14:textId="77777777" w:rsidR="00BF63AD" w:rsidRPr="00E65D60" w:rsidRDefault="00BF63AD" w:rsidP="00BF63AD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52" w:type="dxa"/>
          <w:shd w:val="clear" w:color="auto" w:fill="auto"/>
        </w:tcPr>
        <w:p w14:paraId="4A9F6A0C" w14:textId="77777777" w:rsidR="00BF63AD" w:rsidRPr="00E65D60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564" w:type="dxa"/>
          <w:shd w:val="clear" w:color="auto" w:fill="auto"/>
        </w:tcPr>
        <w:p w14:paraId="60B41BAF" w14:textId="77777777" w:rsidR="00BF63AD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7896F3CB" w14:textId="77777777" w:rsidR="00BF63AD" w:rsidRDefault="00BF63AD" w:rsidP="00BF63AD">
          <w:pPr>
            <w:pStyle w:val="AltBilgi"/>
            <w:tabs>
              <w:tab w:val="clear" w:pos="4536"/>
              <w:tab w:val="clear" w:pos="9072"/>
              <w:tab w:val="left" w:pos="2475"/>
            </w:tabs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  <w:r>
            <w:rPr>
              <w:rFonts w:ascii="Cambria" w:hAnsi="Cambria"/>
              <w:sz w:val="16"/>
              <w:szCs w:val="16"/>
            </w:rPr>
            <w:tab/>
          </w:r>
        </w:p>
        <w:p w14:paraId="5213B02D" w14:textId="77777777" w:rsidR="00BF63AD" w:rsidRPr="00E65D60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78" w:type="dxa"/>
          <w:shd w:val="clear" w:color="auto" w:fill="auto"/>
        </w:tcPr>
        <w:p w14:paraId="585A8AE2" w14:textId="77777777" w:rsidR="00BF63AD" w:rsidRPr="00E65D60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96" w:type="dxa"/>
          <w:shd w:val="clear" w:color="auto" w:fill="auto"/>
        </w:tcPr>
        <w:p w14:paraId="248EE675" w14:textId="77777777" w:rsidR="00BF63AD" w:rsidRPr="00E65D60" w:rsidRDefault="00BF63AD" w:rsidP="00BF63A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92BCEA1" w14:textId="77777777" w:rsidR="00BF63AD" w:rsidRPr="00E65D60" w:rsidRDefault="00BF63AD" w:rsidP="00BF63A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0A2ABD6" w14:textId="77777777" w:rsidR="00BF63AD" w:rsidRPr="00E65D60" w:rsidRDefault="00BF63AD" w:rsidP="00BF63AD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13" w:type="dxa"/>
          <w:shd w:val="clear" w:color="auto" w:fill="auto"/>
        </w:tcPr>
        <w:p w14:paraId="3BA7172B" w14:textId="77777777" w:rsidR="00BF63AD" w:rsidRPr="00E65D60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1430B214" w14:textId="77777777" w:rsidR="00BF63AD" w:rsidRPr="00E65D60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2B2C5A7F" w14:textId="77777777" w:rsidR="00BF63AD" w:rsidRPr="00E65D60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84" w:type="dxa"/>
          <w:shd w:val="clear" w:color="auto" w:fill="auto"/>
        </w:tcPr>
        <w:p w14:paraId="5F987A93" w14:textId="77777777" w:rsidR="00BF63AD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>
            <w:rPr>
              <w:rFonts w:ascii="Cambria" w:hAnsi="Cambria"/>
              <w:sz w:val="16"/>
              <w:szCs w:val="16"/>
            </w:rPr>
            <w:t>39 88 – 39 89</w:t>
          </w:r>
        </w:p>
        <w:p w14:paraId="77A33B55" w14:textId="77777777" w:rsidR="00BF63AD" w:rsidRDefault="0033299C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BF63AD"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4C28153A" w14:textId="77777777" w:rsidR="00BF63AD" w:rsidRPr="00975552" w:rsidRDefault="0033299C" w:rsidP="00BF63AD">
          <w:pPr>
            <w:pStyle w:val="AltBilgi"/>
            <w:rPr>
              <w:rFonts w:cstheme="minorHAnsi"/>
              <w:sz w:val="16"/>
              <w:szCs w:val="16"/>
            </w:rPr>
          </w:pPr>
          <w:hyperlink r:id="rId2" w:tgtFrame="_blank" w:tooltip="2016-2017 Final Sınav Programı[Bahar]" w:history="1">
            <w:r w:rsidR="00BF63AD" w:rsidRPr="00975552">
              <w:rPr>
                <w:rStyle w:val="Kpr"/>
                <w:rFonts w:cstheme="minorHAnsi"/>
                <w:color w:val="0F4761" w:themeColor="accent1" w:themeShade="BF"/>
                <w:sz w:val="16"/>
                <w:szCs w:val="16"/>
                <w:shd w:val="clear" w:color="auto" w:fill="FFFFFF"/>
              </w:rPr>
              <w:t>iletisim.dekanlik@mail.ege.edu.tr</w:t>
            </w:r>
          </w:hyperlink>
        </w:p>
      </w:tc>
    </w:tr>
  </w:tbl>
  <w:p w14:paraId="2DED1432" w14:textId="1B981239" w:rsidR="00AC790E" w:rsidRPr="00E7173F" w:rsidRDefault="00AC790E" w:rsidP="00E7173F">
    <w:pPr>
      <w:pStyle w:val="AltBilgi"/>
    </w:pPr>
    <w:r w:rsidRPr="00E7173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08EFB" w14:textId="77777777" w:rsidR="0033299C" w:rsidRDefault="0033299C">
      <w:pPr>
        <w:spacing w:line="240" w:lineRule="auto"/>
      </w:pPr>
      <w:r>
        <w:separator/>
      </w:r>
    </w:p>
  </w:footnote>
  <w:footnote w:type="continuationSeparator" w:id="0">
    <w:p w14:paraId="2B869619" w14:textId="77777777" w:rsidR="0033299C" w:rsidRDefault="003329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159146D1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AB40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B2A01B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40E88088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156785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D53BF8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1D25CC3E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297AD9C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FEC0918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ABB6B3F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4E19170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339448D9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630E357D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4534F6" wp14:editId="6C0D7703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465051605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3326E1F0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75B692BE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78288C10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23" w:type="dxa"/>
      <w:tblInd w:w="-142" w:type="dxa"/>
      <w:tblLook w:val="04A0" w:firstRow="1" w:lastRow="0" w:firstColumn="1" w:lastColumn="0" w:noHBand="0" w:noVBand="1"/>
    </w:tblPr>
    <w:tblGrid>
      <w:gridCol w:w="3702"/>
      <w:gridCol w:w="4149"/>
      <w:gridCol w:w="1508"/>
      <w:gridCol w:w="1564"/>
    </w:tblGrid>
    <w:tr w:rsidR="0020052E" w:rsidRPr="000D2EF8" w14:paraId="2F588F7C" w14:textId="77777777" w:rsidTr="00C75199">
      <w:trPr>
        <w:trHeight w:val="262"/>
      </w:trPr>
      <w:tc>
        <w:tcPr>
          <w:tcW w:w="3702" w:type="dxa"/>
          <w:vMerge w:val="restart"/>
          <w:shd w:val="clear" w:color="auto" w:fill="auto"/>
          <w:vAlign w:val="bottom"/>
        </w:tcPr>
        <w:p w14:paraId="3E4CDBCB" w14:textId="3BA120FA" w:rsidR="0020052E" w:rsidRPr="000D2EF8" w:rsidRDefault="0020052E" w:rsidP="0020052E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</w:p>
        <w:p w14:paraId="2598DF87" w14:textId="77777777" w:rsidR="0020052E" w:rsidRPr="000D2EF8" w:rsidRDefault="0020052E" w:rsidP="0020052E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74C3FD48" w14:textId="77777777" w:rsidR="0020052E" w:rsidRPr="000D2EF8" w:rsidRDefault="0020052E" w:rsidP="0020052E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1DD898B0" w14:textId="77777777" w:rsidR="0020052E" w:rsidRPr="000D2EF8" w:rsidRDefault="0020052E" w:rsidP="0020052E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14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19665036" w14:textId="77777777" w:rsidR="0020052E" w:rsidRPr="000D2EF8" w:rsidRDefault="0020052E" w:rsidP="0020052E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2E7AC054" w14:textId="1F777050" w:rsidR="002252A6" w:rsidRDefault="002252A6" w:rsidP="0020052E">
          <w:pPr>
            <w:jc w:val="center"/>
            <w:rPr>
              <w:b/>
              <w:color w:val="0A2F41" w:themeColor="accent1" w:themeShade="80"/>
            </w:rPr>
          </w:pPr>
          <w:r>
            <w:rPr>
              <w:b/>
              <w:color w:val="0A2F41" w:themeColor="accent1" w:themeShade="80"/>
            </w:rPr>
            <w:t>T.C.</w:t>
          </w:r>
          <w:r w:rsidR="0020052E">
            <w:rPr>
              <w:b/>
              <w:color w:val="0A2F41" w:themeColor="accent1" w:themeShade="80"/>
            </w:rPr>
            <w:t xml:space="preserve">    </w:t>
          </w:r>
        </w:p>
        <w:p w14:paraId="051FEAE8" w14:textId="1CC78D0C" w:rsidR="0020052E" w:rsidRDefault="0020052E" w:rsidP="0020052E">
          <w:pPr>
            <w:jc w:val="center"/>
            <w:rPr>
              <w:b/>
              <w:color w:val="0A2F41" w:themeColor="accent1" w:themeShade="80"/>
            </w:rPr>
          </w:pPr>
          <w:r w:rsidRPr="00351070">
            <w:rPr>
              <w:b/>
              <w:color w:val="0A2F41" w:themeColor="accent1" w:themeShade="80"/>
            </w:rPr>
            <w:t>EGE ÜNİVERSİTESİ</w:t>
          </w:r>
        </w:p>
        <w:p w14:paraId="34837E1B" w14:textId="665317DE" w:rsidR="0020052E" w:rsidRDefault="0020052E" w:rsidP="0020052E">
          <w:pPr>
            <w:jc w:val="center"/>
            <w:rPr>
              <w:b/>
              <w:color w:val="0A2F41" w:themeColor="accent1" w:themeShade="80"/>
              <w:spacing w:val="-1"/>
            </w:rPr>
          </w:pPr>
          <w:r>
            <w:rPr>
              <w:b/>
              <w:color w:val="0A2F41" w:themeColor="accent1" w:themeShade="80"/>
              <w:spacing w:val="-1"/>
            </w:rPr>
            <w:t xml:space="preserve">     </w:t>
          </w:r>
          <w:r w:rsidR="002252A6">
            <w:rPr>
              <w:b/>
              <w:color w:val="0A2F41" w:themeColor="accent1" w:themeShade="80"/>
              <w:spacing w:val="-1"/>
            </w:rPr>
            <w:t>Fen</w:t>
          </w:r>
          <w:r>
            <w:rPr>
              <w:b/>
              <w:color w:val="0A2F41" w:themeColor="accent1" w:themeShade="80"/>
              <w:spacing w:val="-1"/>
            </w:rPr>
            <w:t xml:space="preserve"> Fakültesi Dekanlığı</w:t>
          </w:r>
        </w:p>
        <w:p w14:paraId="338991A6" w14:textId="77777777" w:rsidR="0020052E" w:rsidRPr="00351070" w:rsidRDefault="0020052E" w:rsidP="0020052E">
          <w:pPr>
            <w:ind w:left="0" w:firstLine="0"/>
            <w:jc w:val="center"/>
            <w:rPr>
              <w:color w:val="0A2F41" w:themeColor="accent1" w:themeShade="80"/>
            </w:rPr>
          </w:pPr>
          <w:r>
            <w:rPr>
              <w:color w:val="0A2F41" w:themeColor="accent1" w:themeShade="80"/>
            </w:rPr>
            <w:t>Öğrenci İşleri Birimi</w:t>
          </w:r>
        </w:p>
      </w:tc>
      <w:tc>
        <w:tcPr>
          <w:tcW w:w="1508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3FA55DDA" w14:textId="77777777" w:rsidR="0020052E" w:rsidRPr="000D2EF8" w:rsidRDefault="0020052E" w:rsidP="0020052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64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460E5826" w14:textId="63EC5BF6" w:rsidR="0020052E" w:rsidRPr="000D2EF8" w:rsidRDefault="0020052E" w:rsidP="0020052E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</w:p>
      </w:tc>
    </w:tr>
    <w:tr w:rsidR="0020052E" w:rsidRPr="000D2EF8" w14:paraId="2F84B5DE" w14:textId="77777777" w:rsidTr="00C75199">
      <w:trPr>
        <w:trHeight w:val="262"/>
      </w:trPr>
      <w:tc>
        <w:tcPr>
          <w:tcW w:w="3702" w:type="dxa"/>
          <w:vMerge/>
          <w:shd w:val="clear" w:color="auto" w:fill="auto"/>
        </w:tcPr>
        <w:p w14:paraId="73854E2D" w14:textId="77777777" w:rsidR="0020052E" w:rsidRDefault="0020052E" w:rsidP="0020052E">
          <w:pPr>
            <w:pStyle w:val="stBilgi"/>
            <w:rPr>
              <w:noProof/>
            </w:rPr>
          </w:pPr>
        </w:p>
      </w:tc>
      <w:tc>
        <w:tcPr>
          <w:tcW w:w="414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5C151526" w14:textId="77777777" w:rsidR="0020052E" w:rsidRDefault="0020052E" w:rsidP="0020052E">
          <w:pPr>
            <w:pStyle w:val="stBilgi"/>
            <w:jc w:val="center"/>
          </w:pPr>
        </w:p>
      </w:tc>
      <w:tc>
        <w:tcPr>
          <w:tcW w:w="1508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2FD935F0" w14:textId="77777777" w:rsidR="0020052E" w:rsidRPr="000D2EF8" w:rsidRDefault="0020052E" w:rsidP="0020052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64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3AF6F794" w14:textId="07F20D21" w:rsidR="0020052E" w:rsidRPr="000D2EF8" w:rsidRDefault="002252A6" w:rsidP="0020052E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29.07.2024</w:t>
          </w:r>
        </w:p>
      </w:tc>
    </w:tr>
    <w:tr w:rsidR="0020052E" w:rsidRPr="000D2EF8" w14:paraId="669F847B" w14:textId="77777777" w:rsidTr="00C75199">
      <w:trPr>
        <w:trHeight w:val="262"/>
      </w:trPr>
      <w:tc>
        <w:tcPr>
          <w:tcW w:w="3702" w:type="dxa"/>
          <w:vMerge/>
          <w:shd w:val="clear" w:color="auto" w:fill="auto"/>
        </w:tcPr>
        <w:p w14:paraId="1141DBF8" w14:textId="77777777" w:rsidR="0020052E" w:rsidRDefault="0020052E" w:rsidP="0020052E">
          <w:pPr>
            <w:pStyle w:val="stBilgi"/>
            <w:rPr>
              <w:noProof/>
            </w:rPr>
          </w:pPr>
        </w:p>
      </w:tc>
      <w:tc>
        <w:tcPr>
          <w:tcW w:w="414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26A0762A" w14:textId="77777777" w:rsidR="0020052E" w:rsidRPr="000D2EF8" w:rsidRDefault="0020052E" w:rsidP="0020052E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08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74E1DE27" w14:textId="77777777" w:rsidR="0020052E" w:rsidRPr="000D2EF8" w:rsidRDefault="0020052E" w:rsidP="0020052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64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18148784" w14:textId="77777777" w:rsidR="0020052E" w:rsidRPr="000D2EF8" w:rsidRDefault="0020052E" w:rsidP="0020052E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20052E" w:rsidRPr="000D2EF8" w14:paraId="78256545" w14:textId="77777777" w:rsidTr="00C75199">
      <w:trPr>
        <w:trHeight w:val="262"/>
      </w:trPr>
      <w:tc>
        <w:tcPr>
          <w:tcW w:w="3702" w:type="dxa"/>
          <w:vMerge/>
          <w:shd w:val="clear" w:color="auto" w:fill="auto"/>
        </w:tcPr>
        <w:p w14:paraId="10AA3F00" w14:textId="77777777" w:rsidR="0020052E" w:rsidRDefault="0020052E" w:rsidP="0020052E">
          <w:pPr>
            <w:pStyle w:val="stBilgi"/>
            <w:rPr>
              <w:noProof/>
            </w:rPr>
          </w:pPr>
        </w:p>
      </w:tc>
      <w:tc>
        <w:tcPr>
          <w:tcW w:w="414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E3F8E15" w14:textId="77777777" w:rsidR="0020052E" w:rsidRPr="000D2EF8" w:rsidRDefault="0020052E" w:rsidP="0020052E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08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173AA67B" w14:textId="77777777" w:rsidR="0020052E" w:rsidRPr="000D2EF8" w:rsidRDefault="0020052E" w:rsidP="0020052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64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401170E9" w14:textId="77777777" w:rsidR="0020052E" w:rsidRPr="000D2EF8" w:rsidRDefault="0020052E" w:rsidP="0020052E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C4178D" w14:textId="2F7AE6D8" w:rsidR="00AC790E" w:rsidRDefault="0037036E">
    <w:pPr>
      <w:spacing w:line="259" w:lineRule="auto"/>
      <w:ind w:left="0" w:firstLine="0"/>
      <w:jc w:val="left"/>
    </w:pPr>
    <w:r>
      <w:rPr>
        <w:b/>
        <w:noProof/>
        <w:color w:val="002060"/>
      </w:rPr>
      <w:drawing>
        <wp:anchor distT="0" distB="0" distL="114300" distR="114300" simplePos="0" relativeHeight="251662336" behindDoc="0" locked="0" layoutInCell="1" allowOverlap="1" wp14:anchorId="4DAB04F9" wp14:editId="36039705">
          <wp:simplePos x="0" y="0"/>
          <wp:positionH relativeFrom="margin">
            <wp:posOffset>56515</wp:posOffset>
          </wp:positionH>
          <wp:positionV relativeFrom="paragraph">
            <wp:posOffset>-1033780</wp:posOffset>
          </wp:positionV>
          <wp:extent cx="735330" cy="735330"/>
          <wp:effectExtent l="0" t="0" r="7620" b="7620"/>
          <wp:wrapNone/>
          <wp:docPr id="735179182" name="Resim 735179182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E7173F" w:rsidRPr="000D2EF8" w14:paraId="1AD6FFFF" w14:textId="77777777" w:rsidTr="00DA21A6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6EE0AC01" w14:textId="77777777" w:rsidR="00E7173F" w:rsidRPr="000D2EF8" w:rsidRDefault="00E7173F" w:rsidP="00E7173F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64384" behindDoc="0" locked="0" layoutInCell="1" allowOverlap="1" wp14:anchorId="0D1648B2" wp14:editId="2AEF8778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1142631748" name="Resim 1142631748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C33A051" w14:textId="77777777" w:rsidR="00E7173F" w:rsidRPr="000D2EF8" w:rsidRDefault="00E7173F" w:rsidP="00E7173F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239A2A4E" w14:textId="77777777" w:rsidR="00E7173F" w:rsidRPr="000D2EF8" w:rsidRDefault="00E7173F" w:rsidP="00E7173F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6C55B4DF" w14:textId="77777777" w:rsidR="00E7173F" w:rsidRPr="000D2EF8" w:rsidRDefault="00E7173F" w:rsidP="00E7173F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2F08B43E" w14:textId="77777777" w:rsidR="00E7173F" w:rsidRPr="000D2EF8" w:rsidRDefault="00E7173F" w:rsidP="00E7173F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7BF77148" w14:textId="77777777" w:rsidR="00E7173F" w:rsidRDefault="00E7173F" w:rsidP="00E7173F">
          <w:pPr>
            <w:jc w:val="center"/>
            <w:rPr>
              <w:b/>
              <w:color w:val="0A2F41" w:themeColor="accent1" w:themeShade="80"/>
            </w:rPr>
          </w:pPr>
          <w:r>
            <w:rPr>
              <w:b/>
              <w:color w:val="0A2F41" w:themeColor="accent1" w:themeShade="80"/>
            </w:rPr>
            <w:t xml:space="preserve">    </w:t>
          </w:r>
          <w:r w:rsidRPr="00351070">
            <w:rPr>
              <w:b/>
              <w:color w:val="0A2F41" w:themeColor="accent1" w:themeShade="80"/>
            </w:rPr>
            <w:t>EGE ÜNİVERSİTESİ</w:t>
          </w:r>
        </w:p>
        <w:p w14:paraId="5EC1D14A" w14:textId="77777777" w:rsidR="00E7173F" w:rsidRDefault="00E7173F" w:rsidP="00E7173F">
          <w:pPr>
            <w:jc w:val="center"/>
            <w:rPr>
              <w:b/>
              <w:color w:val="0A2F41" w:themeColor="accent1" w:themeShade="80"/>
              <w:spacing w:val="-1"/>
            </w:rPr>
          </w:pPr>
          <w:r>
            <w:rPr>
              <w:b/>
              <w:color w:val="0A2F41" w:themeColor="accent1" w:themeShade="80"/>
              <w:spacing w:val="-1"/>
            </w:rPr>
            <w:t xml:space="preserve">     İletişim Fakültesi Dekanlığı</w:t>
          </w:r>
        </w:p>
        <w:p w14:paraId="4C86E092" w14:textId="77777777" w:rsidR="00E7173F" w:rsidRPr="00351070" w:rsidRDefault="00E7173F" w:rsidP="00E7173F">
          <w:pPr>
            <w:ind w:left="0" w:firstLine="0"/>
            <w:jc w:val="center"/>
            <w:rPr>
              <w:color w:val="0A2F41" w:themeColor="accent1" w:themeShade="80"/>
            </w:rPr>
          </w:pPr>
          <w:r>
            <w:rPr>
              <w:color w:val="0A2F41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D620EF6" w14:textId="77777777" w:rsidR="00E7173F" w:rsidRPr="000D2EF8" w:rsidRDefault="00E7173F" w:rsidP="00E7173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5E4EFF9" w14:textId="77777777" w:rsidR="00E7173F" w:rsidRPr="000D2EF8" w:rsidRDefault="00E7173F" w:rsidP="00E7173F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İFF</w:t>
          </w:r>
          <w:r w:rsidRPr="0024206E">
            <w:rPr>
              <w:rFonts w:ascii="Cambria" w:hAnsi="Cambria"/>
              <w:b/>
              <w:color w:val="2E74B5"/>
              <w:sz w:val="16"/>
              <w:szCs w:val="16"/>
            </w:rPr>
            <w:t>-FRM-0004</w:t>
          </w:r>
        </w:p>
      </w:tc>
    </w:tr>
    <w:tr w:rsidR="00E7173F" w:rsidRPr="000D2EF8" w14:paraId="3C71ACFF" w14:textId="77777777" w:rsidTr="00DA21A6">
      <w:trPr>
        <w:trHeight w:val="234"/>
      </w:trPr>
      <w:tc>
        <w:tcPr>
          <w:tcW w:w="4075" w:type="dxa"/>
          <w:vMerge/>
          <w:shd w:val="clear" w:color="auto" w:fill="auto"/>
        </w:tcPr>
        <w:p w14:paraId="452799A0" w14:textId="77777777" w:rsidR="00E7173F" w:rsidRDefault="00E7173F" w:rsidP="00E7173F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1B3D6D9D" w14:textId="77777777" w:rsidR="00E7173F" w:rsidRDefault="00E7173F" w:rsidP="00E7173F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1EA2D563" w14:textId="77777777" w:rsidR="00E7173F" w:rsidRPr="000D2EF8" w:rsidRDefault="00E7173F" w:rsidP="00E7173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7E0F707" w14:textId="77777777" w:rsidR="00E7173F" w:rsidRPr="000D2EF8" w:rsidRDefault="00E7173F" w:rsidP="00E7173F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E7173F" w:rsidRPr="000D2EF8" w14:paraId="2D98D73B" w14:textId="77777777" w:rsidTr="00DA21A6">
      <w:trPr>
        <w:trHeight w:val="234"/>
      </w:trPr>
      <w:tc>
        <w:tcPr>
          <w:tcW w:w="4075" w:type="dxa"/>
          <w:vMerge/>
          <w:shd w:val="clear" w:color="auto" w:fill="auto"/>
        </w:tcPr>
        <w:p w14:paraId="70068A3A" w14:textId="77777777" w:rsidR="00E7173F" w:rsidRDefault="00E7173F" w:rsidP="00E7173F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5F1B9DF" w14:textId="77777777" w:rsidR="00E7173F" w:rsidRPr="000D2EF8" w:rsidRDefault="00E7173F" w:rsidP="00E7173F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57481F1" w14:textId="77777777" w:rsidR="00E7173F" w:rsidRPr="000D2EF8" w:rsidRDefault="00E7173F" w:rsidP="00E7173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41A9E3E6" w14:textId="77777777" w:rsidR="00E7173F" w:rsidRPr="000D2EF8" w:rsidRDefault="00E7173F" w:rsidP="00E7173F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E7173F" w:rsidRPr="000D2EF8" w14:paraId="1FB565FC" w14:textId="77777777" w:rsidTr="00DA21A6">
      <w:trPr>
        <w:trHeight w:val="234"/>
      </w:trPr>
      <w:tc>
        <w:tcPr>
          <w:tcW w:w="4075" w:type="dxa"/>
          <w:vMerge/>
          <w:shd w:val="clear" w:color="auto" w:fill="auto"/>
        </w:tcPr>
        <w:p w14:paraId="5B85C2C1" w14:textId="77777777" w:rsidR="00E7173F" w:rsidRDefault="00E7173F" w:rsidP="00E7173F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58D5B87" w14:textId="77777777" w:rsidR="00E7173F" w:rsidRPr="000D2EF8" w:rsidRDefault="00E7173F" w:rsidP="00E7173F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0AFD15B9" w14:textId="77777777" w:rsidR="00E7173F" w:rsidRPr="000D2EF8" w:rsidRDefault="00E7173F" w:rsidP="00E7173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2A371F38" w14:textId="77777777" w:rsidR="00E7173F" w:rsidRPr="000D2EF8" w:rsidRDefault="00E7173F" w:rsidP="00E7173F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5B9F882B" w14:textId="18E39BE7" w:rsidR="00AC790E" w:rsidRDefault="00AC790E">
    <w:pPr>
      <w:spacing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A02B93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D0"/>
    <w:multiLevelType w:val="hybridMultilevel"/>
    <w:tmpl w:val="91B20266"/>
    <w:lvl w:ilvl="0" w:tplc="79C05ED6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206D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80ED3"/>
    <w:multiLevelType w:val="hybridMultilevel"/>
    <w:tmpl w:val="DEA26742"/>
    <w:lvl w:ilvl="0" w:tplc="4A027D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5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11E9C"/>
    <w:multiLevelType w:val="hybridMultilevel"/>
    <w:tmpl w:val="EA66D5EE"/>
    <w:lvl w:ilvl="0" w:tplc="E66C75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77206D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14"/>
  </w:num>
  <w:num w:numId="5">
    <w:abstractNumId w:val="19"/>
  </w:num>
  <w:num w:numId="6">
    <w:abstractNumId w:val="1"/>
  </w:num>
  <w:num w:numId="7">
    <w:abstractNumId w:val="9"/>
  </w:num>
  <w:num w:numId="8">
    <w:abstractNumId w:val="15"/>
  </w:num>
  <w:num w:numId="9">
    <w:abstractNumId w:val="0"/>
  </w:num>
  <w:num w:numId="10">
    <w:abstractNumId w:val="21"/>
  </w:num>
  <w:num w:numId="11">
    <w:abstractNumId w:val="28"/>
  </w:num>
  <w:num w:numId="12">
    <w:abstractNumId w:val="26"/>
  </w:num>
  <w:num w:numId="13">
    <w:abstractNumId w:val="5"/>
  </w:num>
  <w:num w:numId="14">
    <w:abstractNumId w:val="30"/>
  </w:num>
  <w:num w:numId="15">
    <w:abstractNumId w:val="18"/>
  </w:num>
  <w:num w:numId="16">
    <w:abstractNumId w:val="20"/>
  </w:num>
  <w:num w:numId="17">
    <w:abstractNumId w:val="16"/>
  </w:num>
  <w:num w:numId="18">
    <w:abstractNumId w:val="22"/>
  </w:num>
  <w:num w:numId="19">
    <w:abstractNumId w:val="2"/>
  </w:num>
  <w:num w:numId="20">
    <w:abstractNumId w:val="24"/>
  </w:num>
  <w:num w:numId="21">
    <w:abstractNumId w:val="6"/>
  </w:num>
  <w:num w:numId="22">
    <w:abstractNumId w:val="27"/>
  </w:num>
  <w:num w:numId="23">
    <w:abstractNumId w:val="3"/>
  </w:num>
  <w:num w:numId="24">
    <w:abstractNumId w:val="13"/>
  </w:num>
  <w:num w:numId="25">
    <w:abstractNumId w:val="29"/>
  </w:num>
  <w:num w:numId="26">
    <w:abstractNumId w:val="12"/>
  </w:num>
  <w:num w:numId="27">
    <w:abstractNumId w:val="8"/>
  </w:num>
  <w:num w:numId="28">
    <w:abstractNumId w:val="17"/>
  </w:num>
  <w:num w:numId="29">
    <w:abstractNumId w:val="7"/>
  </w:num>
  <w:num w:numId="30">
    <w:abstractNumId w:val="1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5A"/>
    <w:rsid w:val="00002615"/>
    <w:rsid w:val="00003D2E"/>
    <w:rsid w:val="0001297A"/>
    <w:rsid w:val="00020195"/>
    <w:rsid w:val="00025DE0"/>
    <w:rsid w:val="000526E9"/>
    <w:rsid w:val="000A2ADE"/>
    <w:rsid w:val="000A56E1"/>
    <w:rsid w:val="000A63AF"/>
    <w:rsid w:val="000A7A46"/>
    <w:rsid w:val="000B3767"/>
    <w:rsid w:val="000D2683"/>
    <w:rsid w:val="000E3052"/>
    <w:rsid w:val="000E33FF"/>
    <w:rsid w:val="000E7632"/>
    <w:rsid w:val="000F63ED"/>
    <w:rsid w:val="00106982"/>
    <w:rsid w:val="00114D95"/>
    <w:rsid w:val="0012729C"/>
    <w:rsid w:val="001309FA"/>
    <w:rsid w:val="00131603"/>
    <w:rsid w:val="0015037B"/>
    <w:rsid w:val="001518FF"/>
    <w:rsid w:val="00164FAF"/>
    <w:rsid w:val="001679D2"/>
    <w:rsid w:val="001A0385"/>
    <w:rsid w:val="001A0F10"/>
    <w:rsid w:val="001A2A79"/>
    <w:rsid w:val="001B5F21"/>
    <w:rsid w:val="001D29FE"/>
    <w:rsid w:val="001D5BE6"/>
    <w:rsid w:val="001D7FE2"/>
    <w:rsid w:val="001E25E2"/>
    <w:rsid w:val="001F345C"/>
    <w:rsid w:val="001F4652"/>
    <w:rsid w:val="001F7584"/>
    <w:rsid w:val="0020052E"/>
    <w:rsid w:val="002214E7"/>
    <w:rsid w:val="00222110"/>
    <w:rsid w:val="002252A6"/>
    <w:rsid w:val="002313B4"/>
    <w:rsid w:val="00237768"/>
    <w:rsid w:val="0024206E"/>
    <w:rsid w:val="00243F1C"/>
    <w:rsid w:val="002537D0"/>
    <w:rsid w:val="00254F5A"/>
    <w:rsid w:val="002602C5"/>
    <w:rsid w:val="0027251B"/>
    <w:rsid w:val="002754E7"/>
    <w:rsid w:val="00276A62"/>
    <w:rsid w:val="00283246"/>
    <w:rsid w:val="0029677E"/>
    <w:rsid w:val="002A6C8C"/>
    <w:rsid w:val="002C7751"/>
    <w:rsid w:val="002D5321"/>
    <w:rsid w:val="002D7579"/>
    <w:rsid w:val="002F4598"/>
    <w:rsid w:val="00311BE4"/>
    <w:rsid w:val="00315FDC"/>
    <w:rsid w:val="0033235C"/>
    <w:rsid w:val="0033299C"/>
    <w:rsid w:val="00347CD4"/>
    <w:rsid w:val="00351070"/>
    <w:rsid w:val="0035610C"/>
    <w:rsid w:val="0037036E"/>
    <w:rsid w:val="00375401"/>
    <w:rsid w:val="003755BA"/>
    <w:rsid w:val="0039377A"/>
    <w:rsid w:val="00397CD6"/>
    <w:rsid w:val="003D248D"/>
    <w:rsid w:val="003E45BB"/>
    <w:rsid w:val="003F1983"/>
    <w:rsid w:val="003F2602"/>
    <w:rsid w:val="0040147F"/>
    <w:rsid w:val="0040663E"/>
    <w:rsid w:val="00484F80"/>
    <w:rsid w:val="0049621A"/>
    <w:rsid w:val="004A05A5"/>
    <w:rsid w:val="004B0EF6"/>
    <w:rsid w:val="004C627F"/>
    <w:rsid w:val="004D0FB5"/>
    <w:rsid w:val="004F5873"/>
    <w:rsid w:val="00507D12"/>
    <w:rsid w:val="0052166F"/>
    <w:rsid w:val="00531875"/>
    <w:rsid w:val="00552FB4"/>
    <w:rsid w:val="00562A9D"/>
    <w:rsid w:val="005635B1"/>
    <w:rsid w:val="00563F1C"/>
    <w:rsid w:val="00573805"/>
    <w:rsid w:val="0059145A"/>
    <w:rsid w:val="00595321"/>
    <w:rsid w:val="005C1B68"/>
    <w:rsid w:val="005C4B9C"/>
    <w:rsid w:val="005D2EA2"/>
    <w:rsid w:val="005E4010"/>
    <w:rsid w:val="00620A4C"/>
    <w:rsid w:val="00625961"/>
    <w:rsid w:val="00627DB4"/>
    <w:rsid w:val="00644393"/>
    <w:rsid w:val="00653ADE"/>
    <w:rsid w:val="00666AB6"/>
    <w:rsid w:val="00670539"/>
    <w:rsid w:val="006852EE"/>
    <w:rsid w:val="0068612F"/>
    <w:rsid w:val="0069481E"/>
    <w:rsid w:val="006A08A5"/>
    <w:rsid w:val="006A293C"/>
    <w:rsid w:val="006B09B2"/>
    <w:rsid w:val="006C7086"/>
    <w:rsid w:val="006D0514"/>
    <w:rsid w:val="006D4B7D"/>
    <w:rsid w:val="006D5632"/>
    <w:rsid w:val="006F2E37"/>
    <w:rsid w:val="006F2F70"/>
    <w:rsid w:val="006F3704"/>
    <w:rsid w:val="007106E2"/>
    <w:rsid w:val="00716202"/>
    <w:rsid w:val="007527C1"/>
    <w:rsid w:val="00767BA9"/>
    <w:rsid w:val="0077099F"/>
    <w:rsid w:val="00780058"/>
    <w:rsid w:val="0079015F"/>
    <w:rsid w:val="00796072"/>
    <w:rsid w:val="007A6BA3"/>
    <w:rsid w:val="007D0507"/>
    <w:rsid w:val="007D5ADA"/>
    <w:rsid w:val="00837A38"/>
    <w:rsid w:val="00850BF7"/>
    <w:rsid w:val="00866242"/>
    <w:rsid w:val="00870BBE"/>
    <w:rsid w:val="008761FC"/>
    <w:rsid w:val="00876231"/>
    <w:rsid w:val="0089069B"/>
    <w:rsid w:val="008B5EA6"/>
    <w:rsid w:val="008C0E84"/>
    <w:rsid w:val="008C2277"/>
    <w:rsid w:val="008C65D5"/>
    <w:rsid w:val="008D3105"/>
    <w:rsid w:val="008D7FF3"/>
    <w:rsid w:val="008E6428"/>
    <w:rsid w:val="008F65AE"/>
    <w:rsid w:val="00904862"/>
    <w:rsid w:val="00905B6A"/>
    <w:rsid w:val="00907022"/>
    <w:rsid w:val="00915D98"/>
    <w:rsid w:val="009275F6"/>
    <w:rsid w:val="00941323"/>
    <w:rsid w:val="00950F2B"/>
    <w:rsid w:val="00952C6A"/>
    <w:rsid w:val="00954642"/>
    <w:rsid w:val="00964286"/>
    <w:rsid w:val="00992307"/>
    <w:rsid w:val="00996DB3"/>
    <w:rsid w:val="009C49F5"/>
    <w:rsid w:val="009E7812"/>
    <w:rsid w:val="009F4527"/>
    <w:rsid w:val="00A00A6D"/>
    <w:rsid w:val="00A116FB"/>
    <w:rsid w:val="00A24042"/>
    <w:rsid w:val="00A44E21"/>
    <w:rsid w:val="00A61EC0"/>
    <w:rsid w:val="00A67B08"/>
    <w:rsid w:val="00A9561B"/>
    <w:rsid w:val="00AA2F9A"/>
    <w:rsid w:val="00AA451A"/>
    <w:rsid w:val="00AC12BC"/>
    <w:rsid w:val="00AC1693"/>
    <w:rsid w:val="00AC1B10"/>
    <w:rsid w:val="00AC790E"/>
    <w:rsid w:val="00AE0523"/>
    <w:rsid w:val="00B00B5F"/>
    <w:rsid w:val="00B06CC6"/>
    <w:rsid w:val="00B1631C"/>
    <w:rsid w:val="00B2068E"/>
    <w:rsid w:val="00B20C5C"/>
    <w:rsid w:val="00B258A6"/>
    <w:rsid w:val="00B32000"/>
    <w:rsid w:val="00B556CC"/>
    <w:rsid w:val="00B6397E"/>
    <w:rsid w:val="00B86346"/>
    <w:rsid w:val="00B96257"/>
    <w:rsid w:val="00B963BE"/>
    <w:rsid w:val="00BA2829"/>
    <w:rsid w:val="00BB1452"/>
    <w:rsid w:val="00BB5609"/>
    <w:rsid w:val="00BF2012"/>
    <w:rsid w:val="00BF63AD"/>
    <w:rsid w:val="00BF6916"/>
    <w:rsid w:val="00C02D36"/>
    <w:rsid w:val="00C03EC6"/>
    <w:rsid w:val="00C12EC0"/>
    <w:rsid w:val="00C156D1"/>
    <w:rsid w:val="00C21660"/>
    <w:rsid w:val="00C323F4"/>
    <w:rsid w:val="00C33816"/>
    <w:rsid w:val="00C4524E"/>
    <w:rsid w:val="00C46C5D"/>
    <w:rsid w:val="00C51970"/>
    <w:rsid w:val="00C75199"/>
    <w:rsid w:val="00C857B6"/>
    <w:rsid w:val="00C937CF"/>
    <w:rsid w:val="00CA333B"/>
    <w:rsid w:val="00CD3DD6"/>
    <w:rsid w:val="00CE2F48"/>
    <w:rsid w:val="00CF7DD1"/>
    <w:rsid w:val="00D051AD"/>
    <w:rsid w:val="00D12363"/>
    <w:rsid w:val="00D12A9E"/>
    <w:rsid w:val="00D13B6A"/>
    <w:rsid w:val="00D15409"/>
    <w:rsid w:val="00D22E80"/>
    <w:rsid w:val="00D2793A"/>
    <w:rsid w:val="00D40E31"/>
    <w:rsid w:val="00D72959"/>
    <w:rsid w:val="00D86CD3"/>
    <w:rsid w:val="00D90168"/>
    <w:rsid w:val="00D91EE6"/>
    <w:rsid w:val="00D92858"/>
    <w:rsid w:val="00D970E0"/>
    <w:rsid w:val="00D97409"/>
    <w:rsid w:val="00D97874"/>
    <w:rsid w:val="00DB448E"/>
    <w:rsid w:val="00DB7A0A"/>
    <w:rsid w:val="00DC13E9"/>
    <w:rsid w:val="00DC6CF2"/>
    <w:rsid w:val="00DE17DA"/>
    <w:rsid w:val="00DE57A4"/>
    <w:rsid w:val="00DF3AAD"/>
    <w:rsid w:val="00E0681E"/>
    <w:rsid w:val="00E117D3"/>
    <w:rsid w:val="00E20366"/>
    <w:rsid w:val="00E3195A"/>
    <w:rsid w:val="00E4657C"/>
    <w:rsid w:val="00E47EDF"/>
    <w:rsid w:val="00E61652"/>
    <w:rsid w:val="00E7173F"/>
    <w:rsid w:val="00E8327B"/>
    <w:rsid w:val="00E86457"/>
    <w:rsid w:val="00E87027"/>
    <w:rsid w:val="00E9537D"/>
    <w:rsid w:val="00EA7CF0"/>
    <w:rsid w:val="00EB20E2"/>
    <w:rsid w:val="00EB2B3E"/>
    <w:rsid w:val="00EC066F"/>
    <w:rsid w:val="00ED1963"/>
    <w:rsid w:val="00ED3F5E"/>
    <w:rsid w:val="00EE7758"/>
    <w:rsid w:val="00EF6BFA"/>
    <w:rsid w:val="00F00D8A"/>
    <w:rsid w:val="00F026E6"/>
    <w:rsid w:val="00F06A4D"/>
    <w:rsid w:val="00F32BB9"/>
    <w:rsid w:val="00F477D4"/>
    <w:rsid w:val="00F559F7"/>
    <w:rsid w:val="00F61B12"/>
    <w:rsid w:val="00F64583"/>
    <w:rsid w:val="00F70EA1"/>
    <w:rsid w:val="00F84066"/>
    <w:rsid w:val="00FB3A84"/>
    <w:rsid w:val="00FF31B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18077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467886" w:themeColor="hyperlink"/>
      <w:u w:val="single"/>
    </w:rPr>
  </w:style>
  <w:style w:type="paragraph" w:styleId="Dzeltme">
    <w:name w:val="Revision"/>
    <w:hidden/>
    <w:uiPriority w:val="99"/>
    <w:semiHidden/>
    <w:rsid w:val="00E7173F"/>
    <w:pPr>
      <w:spacing w:after="0" w:line="240" w:lineRule="auto"/>
    </w:pPr>
    <w:rPr>
      <w:rFonts w:ascii="Cambria" w:eastAsia="Cambria" w:hAnsi="Cambria" w:cs="Cambria"/>
      <w:color w:val="000000"/>
    </w:rPr>
  </w:style>
  <w:style w:type="paragraph" w:customStyle="1" w:styleId="Default">
    <w:name w:val="Default"/>
    <w:rsid w:val="00E4657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nfak@mail.ege.edu.tr" TargetMode="External"/><Relationship Id="rId1" Type="http://schemas.openxmlformats.org/officeDocument/2006/relationships/hyperlink" Target="https://fen.ege.edu.tr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letisim.dekanlik@mail.ege.edu.tr" TargetMode="External"/><Relationship Id="rId1" Type="http://schemas.openxmlformats.org/officeDocument/2006/relationships/hyperlink" Target="https://iletisi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94FB5-787B-4EEC-8648-891A1AA4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</dc:creator>
  <cp:keywords/>
  <dc:description/>
  <cp:lastModifiedBy>Pc</cp:lastModifiedBy>
  <cp:revision>12</cp:revision>
  <cp:lastPrinted>2024-07-29T11:30:00Z</cp:lastPrinted>
  <dcterms:created xsi:type="dcterms:W3CDTF">2024-07-25T10:23:00Z</dcterms:created>
  <dcterms:modified xsi:type="dcterms:W3CDTF">2024-07-29T12:46:00Z</dcterms:modified>
  <cp:category/>
</cp:coreProperties>
</file>